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372FF" w14:textId="39F369D4" w:rsidR="00755EAA" w:rsidRPr="00B56902" w:rsidRDefault="00755EAA" w:rsidP="00755EAA">
      <w:pPr>
        <w:rPr>
          <w:b/>
        </w:rPr>
      </w:pPr>
      <w:r>
        <w:rPr>
          <w:b/>
        </w:rPr>
        <w:t>K</w:t>
      </w:r>
      <w:r w:rsidRPr="00B56902">
        <w:rPr>
          <w:b/>
        </w:rPr>
        <w:t>ostenlos</w:t>
      </w:r>
      <w:r>
        <w:rPr>
          <w:b/>
        </w:rPr>
        <w:t xml:space="preserve"> -</w:t>
      </w:r>
      <w:r w:rsidRPr="00B56902">
        <w:rPr>
          <w:b/>
        </w:rPr>
        <w:t xml:space="preserve"> </w:t>
      </w:r>
      <w:r>
        <w:rPr>
          <w:b/>
        </w:rPr>
        <w:t>V</w:t>
      </w:r>
      <w:r w:rsidR="006740A8">
        <w:rPr>
          <w:b/>
        </w:rPr>
        <w:t>irtuelle</w:t>
      </w:r>
      <w:r w:rsidRPr="00B56902">
        <w:rPr>
          <w:b/>
        </w:rPr>
        <w:t xml:space="preserve"> </w:t>
      </w:r>
      <w:r>
        <w:rPr>
          <w:b/>
        </w:rPr>
        <w:t>Gartenp</w:t>
      </w:r>
      <w:r w:rsidRPr="00B56902">
        <w:rPr>
          <w:b/>
        </w:rPr>
        <w:t>lanung</w:t>
      </w:r>
      <w:r w:rsidR="006740A8">
        <w:rPr>
          <w:b/>
        </w:rPr>
        <w:t>:</w:t>
      </w:r>
      <w:r>
        <w:rPr>
          <w:b/>
        </w:rPr>
        <w:t xml:space="preserve"> </w:t>
      </w:r>
      <w:r>
        <w:rPr>
          <w:b/>
        </w:rPr>
        <w:br/>
        <w:t>Heute sehen, wie die neue Terrasse morgen aussieht</w:t>
      </w:r>
      <w:r>
        <w:rPr>
          <w:sz w:val="18"/>
        </w:rPr>
        <w:t>!</w:t>
      </w:r>
    </w:p>
    <w:p w14:paraId="4EEF94B3" w14:textId="131B1903" w:rsidR="00755EAA" w:rsidRDefault="00B623EE" w:rsidP="00755EAA">
      <w:pPr>
        <w:rPr>
          <w:sz w:val="18"/>
        </w:rPr>
      </w:pPr>
      <w:r>
        <w:rPr>
          <w:sz w:val="18"/>
        </w:rPr>
        <w:t xml:space="preserve">(hk) </w:t>
      </w:r>
      <w:r w:rsidR="00755EAA">
        <w:rPr>
          <w:sz w:val="18"/>
        </w:rPr>
        <w:t xml:space="preserve">KOLL Steine bietet Ihnen mit der innovativen Webapp </w:t>
      </w:r>
      <w:r w:rsidR="00755EAA" w:rsidRPr="00304AAA">
        <w:rPr>
          <w:b/>
          <w:bCs/>
          <w:sz w:val="18"/>
        </w:rPr>
        <w:t>STEIN</w:t>
      </w:r>
      <w:r w:rsidR="00755EAA">
        <w:rPr>
          <w:sz w:val="18"/>
        </w:rPr>
        <w:t>VISION</w:t>
      </w:r>
      <w:r w:rsidR="00755EAA" w:rsidRPr="00304AAA">
        <w:rPr>
          <w:rFonts w:ascii="Verdana" w:hAnsi="Verdana"/>
          <w:sz w:val="18"/>
          <w:vertAlign w:val="superscript"/>
        </w:rPr>
        <w:t>®</w:t>
      </w:r>
      <w:r w:rsidR="00755EAA">
        <w:rPr>
          <w:sz w:val="18"/>
        </w:rPr>
        <w:t xml:space="preserve"> die Möglichkeit, kinderleicht die Neugestaltung Ihrer eigenen Terrasse oder Einfahrt virtuell zu realisieren - und das ganz umsonst! </w:t>
      </w:r>
    </w:p>
    <w:p w14:paraId="58287EBA" w14:textId="2297FEB0" w:rsidR="00755EAA" w:rsidRDefault="00755EAA" w:rsidP="00755EAA">
      <w:pPr>
        <w:rPr>
          <w:sz w:val="18"/>
        </w:rPr>
      </w:pPr>
      <w:r>
        <w:rPr>
          <w:sz w:val="18"/>
        </w:rPr>
        <w:t xml:space="preserve">Spielen Sie mit den umfangreichen Gestaltungsvarianten aus Steinformen, Farben, Oberflächen und Velegemuster. Direkt auf Ihrem Tablet realisieren Sie mit Ihren eigenen echten Hintergrundfotos des persönlichen Eigenheims tolle Gestaltungsideen. Der Satz:„Ich kann mir gar nicht vorstellen, wie das später mal aussehen könnte?“ ist passé, sagt Helge Koll, Geschäftsführer in dritter Generation des </w:t>
      </w:r>
      <w:r w:rsidR="006740A8">
        <w:rPr>
          <w:sz w:val="18"/>
        </w:rPr>
        <w:t>erfolgreichen</w:t>
      </w:r>
      <w:r>
        <w:rPr>
          <w:sz w:val="18"/>
        </w:rPr>
        <w:t xml:space="preserve"> Familienunternehmens. </w:t>
      </w:r>
    </w:p>
    <w:p w14:paraId="24928E66" w14:textId="5C899958" w:rsidR="00755EAA" w:rsidRDefault="00755EAA" w:rsidP="00755EAA">
      <w:pPr>
        <w:rPr>
          <w:sz w:val="18"/>
        </w:rPr>
      </w:pPr>
      <w:r>
        <w:rPr>
          <w:sz w:val="18"/>
        </w:rPr>
        <w:t>Das innovative Traditionsunternehmen aus Bonn produziert und vertreibt seit 1961 an drei Standorten in der Metropolregion Rheinland „Schöne Steine“. Ein in der Branche einzigartiges Service- und Vertriebskonzept „Stein erleben – so wie Sie es sich wünschen! OUTDOOR, INDOOR oder VIRTUELL“ konkretisiert sich in den schönen Ideengärten in Langenfeld, Bonn und Alsdorf. Hier kann der Kunde auch persönliche Beratung in Anspruch nehmen. Ein echtes Highlig</w:t>
      </w:r>
      <w:r w:rsidR="006740A8">
        <w:rPr>
          <w:sz w:val="18"/>
        </w:rPr>
        <w:t>ht: Der 2.000 qm</w:t>
      </w:r>
      <w:r w:rsidRPr="00A76867">
        <w:rPr>
          <w:sz w:val="18"/>
          <w:vertAlign w:val="superscript"/>
        </w:rPr>
        <w:t xml:space="preserve"> </w:t>
      </w:r>
      <w:r>
        <w:rPr>
          <w:sz w:val="18"/>
        </w:rPr>
        <w:t>große Showroom in Langenfeld bietet auf über 50 fertigen Terras</w:t>
      </w:r>
      <w:bookmarkStart w:id="0" w:name="_GoBack"/>
      <w:bookmarkEnd w:id="0"/>
      <w:r>
        <w:rPr>
          <w:sz w:val="18"/>
        </w:rPr>
        <w:t>sen- und Gartenflächen spannende Inspirationen - bei jedem Wind und Wetter - und ist sogar Samstags und Sontags geöffnet!</w:t>
      </w:r>
    </w:p>
    <w:p w14:paraId="7DB0A034" w14:textId="4CB3FD68" w:rsidR="00666BC1" w:rsidRDefault="00D1717B" w:rsidP="00753CEB">
      <w:pPr>
        <w:rPr>
          <w:sz w:val="18"/>
        </w:rPr>
      </w:pPr>
      <w:hyperlink r:id="rId7" w:history="1">
        <w:r w:rsidR="00FF310E" w:rsidRPr="00131379">
          <w:rPr>
            <w:rStyle w:val="Hyperlink"/>
            <w:sz w:val="18"/>
          </w:rPr>
          <w:t>www.koll-steine.de/steinvision</w:t>
        </w:r>
      </w:hyperlink>
    </w:p>
    <w:p w14:paraId="4B7CB28B" w14:textId="3939C40A" w:rsidR="00A76867" w:rsidRDefault="00FF310E" w:rsidP="00753CEB">
      <w:pPr>
        <w:rPr>
          <w:sz w:val="18"/>
        </w:rPr>
      </w:pPr>
      <w:r>
        <w:rPr>
          <w:sz w:val="18"/>
        </w:rPr>
        <w:t>KOLL GmbH &amp; Co.KG</w:t>
      </w:r>
      <w:r>
        <w:rPr>
          <w:sz w:val="18"/>
        </w:rPr>
        <w:br/>
        <w:t>Betonsteinwerke</w:t>
      </w:r>
      <w:r>
        <w:rPr>
          <w:sz w:val="18"/>
        </w:rPr>
        <w:br/>
        <w:t>Carl-Leverkus-Str. 1-3</w:t>
      </w:r>
      <w:r>
        <w:rPr>
          <w:sz w:val="18"/>
        </w:rPr>
        <w:br/>
        <w:t>40764 Langenfeld</w:t>
      </w:r>
      <w:r>
        <w:rPr>
          <w:sz w:val="18"/>
        </w:rPr>
        <w:br/>
        <w:t>www.koll-steine.de</w:t>
      </w:r>
    </w:p>
    <w:sectPr w:rsidR="00A76867" w:rsidSect="00755EAA">
      <w:pgSz w:w="11907" w:h="16839" w:code="9"/>
      <w:pgMar w:top="3119" w:right="1984" w:bottom="5245" w:left="1985" w:header="708" w:footer="708" w:gutter="0"/>
      <w:cols w:space="14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950AC" w14:textId="77777777" w:rsidR="00D1717B" w:rsidRDefault="00D1717B" w:rsidP="00B56902">
      <w:pPr>
        <w:spacing w:after="0" w:line="240" w:lineRule="auto"/>
      </w:pPr>
      <w:r>
        <w:separator/>
      </w:r>
    </w:p>
  </w:endnote>
  <w:endnote w:type="continuationSeparator" w:id="0">
    <w:p w14:paraId="3FE1479E" w14:textId="77777777" w:rsidR="00D1717B" w:rsidRDefault="00D1717B" w:rsidP="00B5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99419" w14:textId="77777777" w:rsidR="00D1717B" w:rsidRDefault="00D1717B" w:rsidP="00B56902">
      <w:pPr>
        <w:spacing w:after="0" w:line="240" w:lineRule="auto"/>
      </w:pPr>
      <w:r>
        <w:separator/>
      </w:r>
    </w:p>
  </w:footnote>
  <w:footnote w:type="continuationSeparator" w:id="0">
    <w:p w14:paraId="008FD891" w14:textId="77777777" w:rsidR="00D1717B" w:rsidRDefault="00D1717B" w:rsidP="00B569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F4"/>
    <w:rsid w:val="00001C8A"/>
    <w:rsid w:val="000A1877"/>
    <w:rsid w:val="000B2DF4"/>
    <w:rsid w:val="001649A3"/>
    <w:rsid w:val="0022541B"/>
    <w:rsid w:val="0026532D"/>
    <w:rsid w:val="00304AAA"/>
    <w:rsid w:val="00497A35"/>
    <w:rsid w:val="004B15B9"/>
    <w:rsid w:val="004C0672"/>
    <w:rsid w:val="005E2B96"/>
    <w:rsid w:val="00666BC1"/>
    <w:rsid w:val="006740A8"/>
    <w:rsid w:val="00677384"/>
    <w:rsid w:val="006C6FA3"/>
    <w:rsid w:val="00710C80"/>
    <w:rsid w:val="00753CEB"/>
    <w:rsid w:val="00755EAA"/>
    <w:rsid w:val="00757388"/>
    <w:rsid w:val="007720DD"/>
    <w:rsid w:val="00775C5D"/>
    <w:rsid w:val="00784CE5"/>
    <w:rsid w:val="00895985"/>
    <w:rsid w:val="008F2BB9"/>
    <w:rsid w:val="008F339F"/>
    <w:rsid w:val="00913352"/>
    <w:rsid w:val="00A76867"/>
    <w:rsid w:val="00A81D9D"/>
    <w:rsid w:val="00AB7755"/>
    <w:rsid w:val="00B56902"/>
    <w:rsid w:val="00B623EE"/>
    <w:rsid w:val="00B85DB2"/>
    <w:rsid w:val="00BD5468"/>
    <w:rsid w:val="00C37F6C"/>
    <w:rsid w:val="00C70703"/>
    <w:rsid w:val="00CB2F31"/>
    <w:rsid w:val="00CD566A"/>
    <w:rsid w:val="00CE0F68"/>
    <w:rsid w:val="00D06501"/>
    <w:rsid w:val="00D1717B"/>
    <w:rsid w:val="00D56676"/>
    <w:rsid w:val="00E12F80"/>
    <w:rsid w:val="00E7653C"/>
    <w:rsid w:val="00EF23C5"/>
    <w:rsid w:val="00F00071"/>
    <w:rsid w:val="00F055C0"/>
    <w:rsid w:val="00F125D9"/>
    <w:rsid w:val="00F93588"/>
    <w:rsid w:val="00FF31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AF375"/>
  <w15:chartTrackingRefBased/>
  <w15:docId w15:val="{E289A53D-D418-4435-BF47-9BC066FB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12F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2F80"/>
    <w:rPr>
      <w:rFonts w:ascii="Segoe UI" w:hAnsi="Segoe UI" w:cs="Segoe UI"/>
      <w:sz w:val="18"/>
      <w:szCs w:val="18"/>
    </w:rPr>
  </w:style>
  <w:style w:type="character" w:styleId="Hyperlink">
    <w:name w:val="Hyperlink"/>
    <w:basedOn w:val="Absatz-Standardschriftart"/>
    <w:uiPriority w:val="99"/>
    <w:unhideWhenUsed/>
    <w:rsid w:val="00753CEB"/>
    <w:rPr>
      <w:color w:val="0563C1" w:themeColor="hyperlink"/>
      <w:u w:val="single"/>
    </w:rPr>
  </w:style>
  <w:style w:type="paragraph" w:styleId="Kopfzeile">
    <w:name w:val="header"/>
    <w:basedOn w:val="Standard"/>
    <w:link w:val="KopfzeileZchn"/>
    <w:uiPriority w:val="99"/>
    <w:unhideWhenUsed/>
    <w:rsid w:val="00B569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6902"/>
  </w:style>
  <w:style w:type="paragraph" w:styleId="Fuzeile">
    <w:name w:val="footer"/>
    <w:basedOn w:val="Standard"/>
    <w:link w:val="FuzeileZchn"/>
    <w:uiPriority w:val="99"/>
    <w:unhideWhenUsed/>
    <w:rsid w:val="00B569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6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ll-steine.de/steinvis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5FA76-99F2-4D12-9C43-6D3BD3F2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 GF</dc:creator>
  <cp:keywords/>
  <dc:description/>
  <cp:lastModifiedBy>Assistent GF</cp:lastModifiedBy>
  <cp:revision>3</cp:revision>
  <cp:lastPrinted>2020-03-16T08:50:00Z</cp:lastPrinted>
  <dcterms:created xsi:type="dcterms:W3CDTF">2020-05-04T06:43:00Z</dcterms:created>
  <dcterms:modified xsi:type="dcterms:W3CDTF">2020-05-04T06:52:00Z</dcterms:modified>
</cp:coreProperties>
</file>